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3" w:rsidRPr="00070263" w:rsidRDefault="00070263" w:rsidP="00873D37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 w:rsidRPr="00070263">
        <w:rPr>
          <w:rFonts w:ascii="Arial" w:hAnsi="Arial" w:cs="Arial"/>
          <w:b/>
          <w:bCs/>
          <w:color w:val="000000"/>
          <w:sz w:val="21"/>
          <w:szCs w:val="21"/>
        </w:rPr>
        <w:t>INSTRUCTIVO DE LLENADO</w:t>
      </w:r>
    </w:p>
    <w:p w:rsidR="00070263" w:rsidRPr="00070263" w:rsidRDefault="00274996" w:rsidP="00873D37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PROGRAMA: ENTORNOS Y COMUNIDADES S</w:t>
      </w:r>
      <w:r w:rsidRPr="00070263">
        <w:rPr>
          <w:rFonts w:ascii="Arial" w:hAnsi="Arial" w:cs="Arial"/>
          <w:b/>
          <w:bCs/>
          <w:color w:val="000000"/>
          <w:sz w:val="21"/>
          <w:szCs w:val="21"/>
        </w:rPr>
        <w:t>ALUDABLES.</w:t>
      </w:r>
    </w:p>
    <w:p w:rsidR="00070263" w:rsidRPr="00070263" w:rsidRDefault="00274996" w:rsidP="00873D37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CONCENTRADO DE ORGANIZACIÓN COMUNITARIA, REGISTRO DE PARTICIPACIÓN S</w:t>
      </w:r>
      <w:r w:rsidRPr="00070263">
        <w:rPr>
          <w:rFonts w:ascii="Arial" w:hAnsi="Arial" w:cs="Arial"/>
          <w:b/>
          <w:bCs/>
          <w:color w:val="000000"/>
          <w:sz w:val="21"/>
          <w:szCs w:val="21"/>
        </w:rPr>
        <w:t>OCIAL</w:t>
      </w:r>
      <w:r w:rsidR="00BC3D8C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070263" w:rsidRPr="00070263">
        <w:rPr>
          <w:rFonts w:ascii="Arial" w:hAnsi="Arial" w:cs="Arial"/>
          <w:b/>
          <w:bCs/>
          <w:color w:val="000000"/>
          <w:sz w:val="21"/>
          <w:szCs w:val="21"/>
        </w:rPr>
        <w:t>SIS-SS-PAR-SOC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225D72" w:rsidRPr="00225D72" w:rsidRDefault="00225D72" w:rsidP="00873D37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225D72">
        <w:rPr>
          <w:rFonts w:ascii="Arial" w:hAnsi="Arial" w:cs="Arial"/>
          <w:b/>
          <w:bCs/>
          <w:color w:val="000000"/>
          <w:sz w:val="21"/>
          <w:szCs w:val="21"/>
        </w:rPr>
        <w:t>GENERALIDADES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70263">
        <w:rPr>
          <w:rFonts w:ascii="Arial" w:hAnsi="Arial" w:cs="Arial"/>
          <w:bCs/>
          <w:color w:val="000000"/>
          <w:sz w:val="21"/>
          <w:szCs w:val="21"/>
        </w:rPr>
        <w:t>Este formato debe ser llenado por la persona que</w:t>
      </w:r>
      <w:r w:rsidR="00551FC0">
        <w:rPr>
          <w:rFonts w:ascii="Arial" w:hAnsi="Arial" w:cs="Arial"/>
          <w:bCs/>
          <w:color w:val="000000"/>
          <w:sz w:val="21"/>
          <w:szCs w:val="21"/>
        </w:rPr>
        <w:t xml:space="preserve"> realiza, registra y 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>reporta las actividad</w:t>
      </w:r>
      <w:r w:rsidR="00225D72">
        <w:rPr>
          <w:rFonts w:ascii="Arial" w:hAnsi="Arial" w:cs="Arial"/>
          <w:bCs/>
          <w:color w:val="000000"/>
          <w:sz w:val="21"/>
          <w:szCs w:val="21"/>
        </w:rPr>
        <w:t>es de salud en la unidad médica. H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>a sido diseñado para que los prestadores de servicios cuenten con una herramienta para registrar el proceso de certificación de</w:t>
      </w:r>
      <w:r w:rsidR="00225D72">
        <w:rPr>
          <w:rFonts w:ascii="Arial" w:hAnsi="Arial" w:cs="Arial"/>
          <w:bCs/>
          <w:color w:val="000000"/>
          <w:sz w:val="21"/>
          <w:szCs w:val="21"/>
        </w:rPr>
        <w:t xml:space="preserve"> una comunidad como saludable.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En el encabezado del formato </w:t>
      </w:r>
      <w:r w:rsidR="00097ED8">
        <w:rPr>
          <w:rFonts w:ascii="Arial" w:hAnsi="Arial" w:cs="Arial"/>
          <w:bCs/>
          <w:color w:val="000000"/>
          <w:sz w:val="21"/>
          <w:szCs w:val="21"/>
        </w:rPr>
        <w:t>escriba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BC3D8C" w:rsidRPr="00070263">
        <w:rPr>
          <w:rFonts w:ascii="Arial" w:hAnsi="Arial" w:cs="Arial"/>
          <w:bCs/>
          <w:color w:val="000000"/>
          <w:sz w:val="21"/>
          <w:szCs w:val="21"/>
        </w:rPr>
        <w:t>la Clave Única de Establecimientos de Salud (CLUES)</w:t>
      </w:r>
      <w:r w:rsidR="00BC3D8C">
        <w:rPr>
          <w:rFonts w:ascii="Arial" w:hAnsi="Arial" w:cs="Arial"/>
          <w:bCs/>
          <w:color w:val="000000"/>
          <w:sz w:val="21"/>
          <w:szCs w:val="21"/>
        </w:rPr>
        <w:t>,</w:t>
      </w:r>
      <w:r w:rsidR="00BC3D8C" w:rsidRPr="0007026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el nombre de la unidad médica, </w:t>
      </w:r>
      <w:r w:rsidR="009456E7">
        <w:rPr>
          <w:rFonts w:ascii="Arial" w:hAnsi="Arial" w:cs="Arial"/>
          <w:bCs/>
          <w:color w:val="000000"/>
          <w:sz w:val="21"/>
          <w:szCs w:val="21"/>
        </w:rPr>
        <w:t xml:space="preserve">fecha de registro, </w:t>
      </w:r>
      <w:r w:rsidR="00BC3D8C" w:rsidRPr="00070263">
        <w:rPr>
          <w:rFonts w:ascii="Arial" w:hAnsi="Arial" w:cs="Arial"/>
          <w:bCs/>
          <w:color w:val="000000"/>
          <w:sz w:val="21"/>
          <w:szCs w:val="21"/>
        </w:rPr>
        <w:t xml:space="preserve">el nombre de la localidad, </w:t>
      </w:r>
      <w:r w:rsidR="009456E7">
        <w:rPr>
          <w:rFonts w:ascii="Arial" w:hAnsi="Arial" w:cs="Arial"/>
          <w:bCs/>
          <w:color w:val="000000"/>
          <w:sz w:val="21"/>
          <w:szCs w:val="21"/>
        </w:rPr>
        <w:t>el municipio, jurisdicción sanitaria,</w:t>
      </w:r>
      <w:r w:rsidR="00BC3D8C" w:rsidRPr="00070263">
        <w:rPr>
          <w:rFonts w:ascii="Arial" w:hAnsi="Arial" w:cs="Arial"/>
          <w:bCs/>
          <w:color w:val="000000"/>
          <w:sz w:val="21"/>
          <w:szCs w:val="21"/>
        </w:rPr>
        <w:t xml:space="preserve"> entidad federativa </w:t>
      </w:r>
      <w:r w:rsidR="009456E7">
        <w:rPr>
          <w:rFonts w:ascii="Arial" w:hAnsi="Arial" w:cs="Arial"/>
          <w:bCs/>
          <w:color w:val="000000"/>
          <w:sz w:val="21"/>
          <w:szCs w:val="21"/>
        </w:rPr>
        <w:t>y nombre y cargo de quien registra la información</w:t>
      </w:r>
      <w:r w:rsidR="00EE2BC0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Se llenará un formato </w:t>
      </w:r>
      <w:r w:rsidR="00873D37">
        <w:rPr>
          <w:rFonts w:ascii="Arial" w:hAnsi="Arial" w:cs="Arial"/>
          <w:bCs/>
          <w:color w:val="000000"/>
          <w:sz w:val="21"/>
          <w:szCs w:val="21"/>
        </w:rPr>
        <w:t xml:space="preserve">con las actividades realizadas 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por </w:t>
      </w:r>
      <w:r w:rsidR="00873D37">
        <w:rPr>
          <w:rFonts w:ascii="Arial" w:hAnsi="Arial" w:cs="Arial"/>
          <w:bCs/>
          <w:color w:val="000000"/>
          <w:sz w:val="21"/>
          <w:szCs w:val="21"/>
        </w:rPr>
        <w:t xml:space="preserve">cada 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localidad que </w:t>
      </w:r>
      <w:r w:rsidR="00873D37">
        <w:rPr>
          <w:rFonts w:ascii="Arial" w:hAnsi="Arial" w:cs="Arial"/>
          <w:bCs/>
          <w:color w:val="000000"/>
          <w:sz w:val="21"/>
          <w:szCs w:val="21"/>
        </w:rPr>
        <w:t>pertenezca a la unidad médica.</w:t>
      </w:r>
    </w:p>
    <w:p w:rsidR="00873D37" w:rsidRPr="00070263" w:rsidRDefault="00873D37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70263">
        <w:rPr>
          <w:rFonts w:ascii="Arial" w:hAnsi="Arial" w:cs="Arial"/>
          <w:bCs/>
          <w:color w:val="000000"/>
          <w:sz w:val="21"/>
          <w:szCs w:val="21"/>
        </w:rPr>
        <w:t>En caso de no conocer cualquiera de los datos mencionados, solicítelo a la Jurisdicción Sanitaria a la que pertenece, no se recibirá ningún documento que este incompleto en su llenado.</w:t>
      </w:r>
    </w:p>
    <w:p w:rsidR="009149C3" w:rsidRDefault="009149C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70263" w:rsidRPr="00873D37" w:rsidRDefault="00873D37" w:rsidP="00873D37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873D37">
        <w:rPr>
          <w:rFonts w:ascii="Arial" w:hAnsi="Arial" w:cs="Arial"/>
          <w:b/>
          <w:bCs/>
          <w:color w:val="000000"/>
          <w:sz w:val="21"/>
          <w:szCs w:val="21"/>
        </w:rPr>
        <w:t>ETAPAS DEL PROCESO DE CERTIFICACIÓN DE COMUNIDADES COMO SALUDABLES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873D37" w:rsidRDefault="00873D37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r w:rsidRPr="00873D37">
        <w:rPr>
          <w:rFonts w:ascii="Arial" w:hAnsi="Arial" w:cs="Arial"/>
          <w:b/>
          <w:bCs/>
          <w:color w:val="000000"/>
          <w:sz w:val="21"/>
          <w:szCs w:val="21"/>
        </w:rPr>
        <w:t>COMUNIDAD INICIADA EN EL PROCESO DE CERTIFICACIÓN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070263" w:rsidRPr="00070263" w:rsidRDefault="008D339A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D339A">
        <w:rPr>
          <w:rFonts w:ascii="Arial" w:hAnsi="Arial" w:cs="Arial"/>
          <w:b/>
          <w:bCs/>
          <w:color w:val="000000"/>
          <w:sz w:val="21"/>
          <w:szCs w:val="21"/>
        </w:rPr>
        <w:t>Fecha.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070263" w:rsidRPr="00070263">
        <w:rPr>
          <w:rFonts w:ascii="Arial" w:hAnsi="Arial" w:cs="Arial"/>
          <w:bCs/>
          <w:color w:val="000000"/>
          <w:sz w:val="21"/>
          <w:szCs w:val="21"/>
        </w:rPr>
        <w:t xml:space="preserve">Registre la fecha en que se concluyeron </w:t>
      </w:r>
      <w:r>
        <w:rPr>
          <w:rFonts w:ascii="Arial" w:hAnsi="Arial" w:cs="Arial"/>
          <w:bCs/>
          <w:color w:val="000000"/>
          <w:sz w:val="21"/>
          <w:szCs w:val="21"/>
        </w:rPr>
        <w:t>cada una de las actividades.</w:t>
      </w:r>
    </w:p>
    <w:p w:rsidR="00070263" w:rsidRPr="00873D37" w:rsidRDefault="00070263" w:rsidP="00873D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 xml:space="preserve">Comité Local de Salud </w:t>
      </w:r>
      <w:r w:rsidR="009149C3" w:rsidRPr="00592E44">
        <w:rPr>
          <w:rFonts w:ascii="Arial" w:hAnsi="Arial" w:cs="Arial"/>
          <w:b/>
          <w:bCs/>
          <w:color w:val="000000"/>
          <w:sz w:val="21"/>
          <w:szCs w:val="21"/>
        </w:rPr>
        <w:t>(CLS)</w:t>
      </w:r>
      <w:r w:rsidR="009149C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Activo.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Si la localidad cuenta con el acta constitutiva del CLS vigente y sesiona de manera mensual registre la fecha de instalación o reinstalación del mismo (una vez por año).</w:t>
      </w:r>
    </w:p>
    <w:p w:rsidR="00070263" w:rsidRPr="00873D37" w:rsidRDefault="00070263" w:rsidP="00873D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Diagnóstico Local de Salud</w:t>
      </w:r>
      <w:r w:rsidR="009149C3">
        <w:rPr>
          <w:rFonts w:ascii="Arial" w:hAnsi="Arial" w:cs="Arial"/>
          <w:b/>
          <w:bCs/>
          <w:color w:val="000000"/>
          <w:sz w:val="21"/>
          <w:szCs w:val="21"/>
        </w:rPr>
        <w:t xml:space="preserve"> (con Priorización)</w:t>
      </w: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la fecha de elaboración (uno por cada localidad), si la localidad cuenta con el documento que identifica, describe y analiza las características de la población, sus determinantes de salud, los recursos con los que cuenta, los problemas de salud pública, y establece las prioridades para intervenir con un plan de trabajo que permita me</w:t>
      </w:r>
      <w:r w:rsidR="009149C3">
        <w:rPr>
          <w:rFonts w:ascii="Arial" w:hAnsi="Arial" w:cs="Arial"/>
          <w:bCs/>
          <w:color w:val="000000"/>
          <w:sz w:val="21"/>
          <w:szCs w:val="21"/>
        </w:rPr>
        <w:t>jorar la salud de la comunidad.</w:t>
      </w:r>
    </w:p>
    <w:p w:rsidR="00070263" w:rsidRPr="00873D37" w:rsidRDefault="00070263" w:rsidP="00873D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Plan de Trabajo Participativo.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la fecha de elaboración del documento (uno por cada localidad), si la localidad cuenta con minuta que contiene las estrategias y compromisos de los integrantes del Comité Local de Salud, que implementarán para dar solución a la problemática priorizada en el Diagnostico Local de Salud.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873D37" w:rsidRDefault="00873D37" w:rsidP="00873D37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873D37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="00070263" w:rsidRPr="00873D37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r w:rsidRPr="00873D37">
        <w:rPr>
          <w:rFonts w:ascii="Arial" w:hAnsi="Arial" w:cs="Arial"/>
          <w:b/>
          <w:bCs/>
          <w:color w:val="000000"/>
          <w:sz w:val="21"/>
          <w:szCs w:val="21"/>
        </w:rPr>
        <w:t>COMUNIDAD ORIENTADA EN TEMAS DE SALUD PÚBLICA</w:t>
      </w:r>
    </w:p>
    <w:p w:rsidR="000536C9" w:rsidRDefault="000536C9" w:rsidP="000536C9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La fuente de llenado para esta etapa es 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>el formato SIS-SS-ORG-COM-CAP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8D339A" w:rsidRDefault="008D339A" w:rsidP="008D339A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D339A">
        <w:rPr>
          <w:rFonts w:ascii="Arial" w:hAnsi="Arial" w:cs="Arial"/>
          <w:b/>
          <w:bCs/>
          <w:color w:val="000000"/>
          <w:sz w:val="21"/>
          <w:szCs w:val="21"/>
        </w:rPr>
        <w:t>Fecha.</w:t>
      </w:r>
      <w:r w:rsidRPr="008D339A">
        <w:rPr>
          <w:rFonts w:ascii="Arial" w:hAnsi="Arial" w:cs="Arial"/>
          <w:bCs/>
          <w:color w:val="000000"/>
          <w:sz w:val="21"/>
          <w:szCs w:val="21"/>
        </w:rPr>
        <w:t xml:space="preserve"> Registre la fecha en que se concluyeron cada una de las actividades.</w:t>
      </w:r>
    </w:p>
    <w:p w:rsidR="009149C3" w:rsidRPr="008D339A" w:rsidRDefault="009149C3" w:rsidP="008D339A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70263" w:rsidRPr="00873D37" w:rsidRDefault="00070263" w:rsidP="00873D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Capacitación al personal de la Unidad Médica.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</w:t>
      </w:r>
      <w:r w:rsidR="009149C3">
        <w:rPr>
          <w:rFonts w:ascii="Arial" w:hAnsi="Arial" w:cs="Arial"/>
          <w:bCs/>
          <w:color w:val="000000"/>
          <w:sz w:val="21"/>
          <w:szCs w:val="21"/>
        </w:rPr>
        <w:t xml:space="preserve">el número </w:t>
      </w:r>
      <w:r w:rsidR="009149C3" w:rsidRPr="00873D37">
        <w:rPr>
          <w:rFonts w:ascii="Arial" w:hAnsi="Arial" w:cs="Arial"/>
          <w:bCs/>
          <w:color w:val="000000"/>
          <w:sz w:val="21"/>
          <w:szCs w:val="21"/>
        </w:rPr>
        <w:t>de asistentes</w:t>
      </w:r>
      <w:r w:rsidR="009149C3">
        <w:rPr>
          <w:rFonts w:ascii="Arial" w:hAnsi="Arial" w:cs="Arial"/>
          <w:bCs/>
          <w:color w:val="000000"/>
          <w:sz w:val="21"/>
          <w:szCs w:val="21"/>
        </w:rPr>
        <w:t>, la</w:t>
      </w:r>
      <w:r w:rsidR="009149C3" w:rsidRPr="00873D37">
        <w:rPr>
          <w:rFonts w:ascii="Arial" w:hAnsi="Arial" w:cs="Arial"/>
          <w:bCs/>
          <w:color w:val="000000"/>
          <w:sz w:val="21"/>
          <w:szCs w:val="21"/>
        </w:rPr>
        <w:t xml:space="preserve"> fecha del evento</w:t>
      </w:r>
      <w:r w:rsidR="009149C3" w:rsidRPr="00873D3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9149C3">
        <w:rPr>
          <w:rFonts w:ascii="Arial" w:hAnsi="Arial" w:cs="Arial"/>
          <w:bCs/>
          <w:color w:val="000000"/>
          <w:sz w:val="21"/>
          <w:szCs w:val="21"/>
        </w:rPr>
        <w:t>y el tema que se impartió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070263" w:rsidRPr="00873D37" w:rsidRDefault="00070263" w:rsidP="00873D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Capacitación de los Integrantes del Comité</w:t>
      </w:r>
      <w:r w:rsidR="00592E4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</w:t>
      </w:r>
      <w:r w:rsidR="009149C3">
        <w:rPr>
          <w:rFonts w:ascii="Arial" w:hAnsi="Arial" w:cs="Arial"/>
          <w:bCs/>
          <w:color w:val="000000"/>
          <w:sz w:val="21"/>
          <w:szCs w:val="21"/>
        </w:rPr>
        <w:t xml:space="preserve">el número </w:t>
      </w:r>
      <w:r w:rsidR="009149C3" w:rsidRPr="00873D37">
        <w:rPr>
          <w:rFonts w:ascii="Arial" w:hAnsi="Arial" w:cs="Arial"/>
          <w:bCs/>
          <w:color w:val="000000"/>
          <w:sz w:val="21"/>
          <w:szCs w:val="21"/>
        </w:rPr>
        <w:t>de asistentes</w:t>
      </w:r>
      <w:r w:rsidR="009149C3">
        <w:rPr>
          <w:rFonts w:ascii="Arial" w:hAnsi="Arial" w:cs="Arial"/>
          <w:bCs/>
          <w:color w:val="000000"/>
          <w:sz w:val="21"/>
          <w:szCs w:val="21"/>
        </w:rPr>
        <w:t>, la</w:t>
      </w:r>
      <w:r w:rsidR="009149C3" w:rsidRPr="00873D37">
        <w:rPr>
          <w:rFonts w:ascii="Arial" w:hAnsi="Arial" w:cs="Arial"/>
          <w:bCs/>
          <w:color w:val="000000"/>
          <w:sz w:val="21"/>
          <w:szCs w:val="21"/>
        </w:rPr>
        <w:t xml:space="preserve"> fecha del evento </w:t>
      </w:r>
      <w:r w:rsidR="009149C3">
        <w:rPr>
          <w:rFonts w:ascii="Arial" w:hAnsi="Arial" w:cs="Arial"/>
          <w:bCs/>
          <w:color w:val="000000"/>
          <w:sz w:val="21"/>
          <w:szCs w:val="21"/>
        </w:rPr>
        <w:t>y el tema que se impartió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070263" w:rsidRPr="00873D37" w:rsidRDefault="00070263" w:rsidP="00873D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Recursos Comunitarios Formados Procu</w:t>
      </w:r>
      <w:r w:rsidR="00592E44">
        <w:rPr>
          <w:rFonts w:ascii="Arial" w:hAnsi="Arial" w:cs="Arial"/>
          <w:b/>
          <w:bCs/>
          <w:color w:val="000000"/>
          <w:sz w:val="21"/>
          <w:szCs w:val="21"/>
        </w:rPr>
        <w:t>radores de la Salud Capacitados.</w:t>
      </w: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>Registre</w:t>
      </w:r>
      <w:r w:rsidR="00592E44">
        <w:rPr>
          <w:rFonts w:ascii="Arial" w:hAnsi="Arial" w:cs="Arial"/>
          <w:bCs/>
          <w:color w:val="000000"/>
          <w:sz w:val="21"/>
          <w:szCs w:val="21"/>
        </w:rPr>
        <w:t xml:space="preserve"> el número 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>de asistentes y fecha del evento. Es importante separar por sexo (mujer / hombre) el total de los beneficiarios.</w:t>
      </w:r>
    </w:p>
    <w:p w:rsidR="00070263" w:rsidRPr="00873D37" w:rsidRDefault="00070263" w:rsidP="00873D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Recursos Comunitarios Formados Agentes de la Salud Capacitados</w:t>
      </w:r>
      <w:r w:rsidR="00592E4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</w:t>
      </w:r>
      <w:r w:rsidR="00592E44">
        <w:rPr>
          <w:rFonts w:ascii="Arial" w:hAnsi="Arial" w:cs="Arial"/>
          <w:bCs/>
          <w:color w:val="000000"/>
          <w:sz w:val="21"/>
          <w:szCs w:val="21"/>
        </w:rPr>
        <w:t xml:space="preserve">el número 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>de asistentes y fecha de inicio y término de la capacitación.</w:t>
      </w:r>
    </w:p>
    <w:p w:rsidR="00070263" w:rsidRPr="00EC1D19" w:rsidRDefault="00070263" w:rsidP="00EC1D1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Paquetes Didácticos</w:t>
      </w:r>
      <w:r w:rsidR="00592E4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la cantidad entregada y la fecha d</w:t>
      </w:r>
      <w:r w:rsidR="00EC1D19">
        <w:rPr>
          <w:rFonts w:ascii="Arial" w:hAnsi="Arial" w:cs="Arial"/>
          <w:bCs/>
          <w:color w:val="000000"/>
          <w:sz w:val="21"/>
          <w:szCs w:val="21"/>
        </w:rPr>
        <w:t>e dicha actividad.</w:t>
      </w:r>
      <w:r w:rsidRPr="00EC1D19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070263" w:rsidRPr="00873D37" w:rsidRDefault="00070263" w:rsidP="00873D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>Grupos de Población con Orientación Alimentaria, que realiza</w:t>
      </w:r>
      <w:r w:rsidR="00EC1D19">
        <w:rPr>
          <w:rFonts w:ascii="Arial" w:hAnsi="Arial" w:cs="Arial"/>
          <w:b/>
          <w:bCs/>
          <w:color w:val="000000"/>
          <w:sz w:val="21"/>
          <w:szCs w:val="21"/>
        </w:rPr>
        <w:t>n</w:t>
      </w:r>
      <w:r w:rsidRPr="00592E44">
        <w:rPr>
          <w:rFonts w:ascii="Arial" w:hAnsi="Arial" w:cs="Arial"/>
          <w:b/>
          <w:bCs/>
          <w:color w:val="000000"/>
          <w:sz w:val="21"/>
          <w:szCs w:val="21"/>
        </w:rPr>
        <w:t xml:space="preserve"> ejercicios para el cuidado de su salud</w:t>
      </w:r>
      <w:r w:rsidR="00592E4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Registre </w:t>
      </w:r>
      <w:r w:rsidR="00592E44">
        <w:rPr>
          <w:rFonts w:ascii="Arial" w:hAnsi="Arial" w:cs="Arial"/>
          <w:bCs/>
          <w:color w:val="000000"/>
          <w:sz w:val="21"/>
          <w:szCs w:val="21"/>
        </w:rPr>
        <w:t>el número de grupos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. </w:t>
      </w:r>
    </w:p>
    <w:p w:rsidR="00070263" w:rsidRPr="00873D37" w:rsidRDefault="00070263" w:rsidP="000536C9">
      <w:pPr>
        <w:pStyle w:val="Prrafodelista"/>
        <w:numPr>
          <w:ilvl w:val="1"/>
          <w:numId w:val="2"/>
        </w:numPr>
        <w:ind w:left="1134" w:hanging="42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Definición: Están </w:t>
      </w:r>
      <w:r w:rsidR="00592E44">
        <w:rPr>
          <w:rFonts w:ascii="Arial" w:hAnsi="Arial" w:cs="Arial"/>
          <w:bCs/>
          <w:color w:val="000000"/>
          <w:sz w:val="21"/>
          <w:szCs w:val="21"/>
        </w:rPr>
        <w:t>integrado</w:t>
      </w:r>
      <w:r w:rsidRPr="00873D37">
        <w:rPr>
          <w:rFonts w:ascii="Arial" w:hAnsi="Arial" w:cs="Arial"/>
          <w:bCs/>
          <w:color w:val="000000"/>
          <w:sz w:val="21"/>
          <w:szCs w:val="21"/>
        </w:rPr>
        <w:t xml:space="preserve"> de personas que previamente han recibido el taller de alimentación correcta y actividad física, además se reúnen de manera periódica para realizar actividad física. 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0536C9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536C9">
        <w:rPr>
          <w:rFonts w:ascii="Arial" w:hAnsi="Arial" w:cs="Arial"/>
          <w:b/>
          <w:bCs/>
          <w:color w:val="000000"/>
          <w:sz w:val="21"/>
          <w:szCs w:val="21"/>
        </w:rPr>
        <w:t>3. Comunidad Activa en el Manejo de los Determinantes de Salud</w:t>
      </w:r>
      <w:r w:rsidR="000536C9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070263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0536C9" w:rsidRPr="008D339A" w:rsidRDefault="000536C9" w:rsidP="000536C9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D339A">
        <w:rPr>
          <w:rFonts w:ascii="Arial" w:hAnsi="Arial" w:cs="Arial"/>
          <w:bCs/>
          <w:color w:val="000000"/>
          <w:sz w:val="21"/>
          <w:szCs w:val="21"/>
        </w:rPr>
        <w:t xml:space="preserve">Registre </w:t>
      </w:r>
      <w:r>
        <w:rPr>
          <w:rFonts w:ascii="Arial" w:hAnsi="Arial" w:cs="Arial"/>
          <w:bCs/>
          <w:color w:val="000000"/>
          <w:sz w:val="21"/>
          <w:szCs w:val="21"/>
        </w:rPr>
        <w:t>las siguientes actividades</w:t>
      </w:r>
      <w:r w:rsidRPr="008D339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070263" w:rsidRPr="000536C9" w:rsidRDefault="00070263" w:rsidP="000536C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536C9">
        <w:rPr>
          <w:rFonts w:ascii="Arial" w:hAnsi="Arial" w:cs="Arial"/>
          <w:b/>
          <w:bCs/>
          <w:color w:val="000000"/>
          <w:sz w:val="21"/>
          <w:szCs w:val="21"/>
        </w:rPr>
        <w:t>Entornos Certificados como Favorables a la Salud</w:t>
      </w:r>
      <w:r w:rsidR="000536C9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0536C9">
        <w:rPr>
          <w:rFonts w:ascii="Arial" w:hAnsi="Arial" w:cs="Arial"/>
          <w:bCs/>
          <w:color w:val="000000"/>
          <w:sz w:val="21"/>
          <w:szCs w:val="21"/>
        </w:rPr>
        <w:t xml:space="preserve"> Registre el número de entornos que se certificaron durante el mes estadístico según corresponda a los espacios de vivienda, mercados, espacios de recreació</w:t>
      </w:r>
      <w:r w:rsidR="00EC1D19">
        <w:rPr>
          <w:rFonts w:ascii="Arial" w:hAnsi="Arial" w:cs="Arial"/>
          <w:bCs/>
          <w:color w:val="000000"/>
          <w:sz w:val="21"/>
          <w:szCs w:val="21"/>
        </w:rPr>
        <w:t>n, sitios de trabajo y/u</w:t>
      </w:r>
      <w:r w:rsidR="000536C9">
        <w:rPr>
          <w:rFonts w:ascii="Arial" w:hAnsi="Arial" w:cs="Arial"/>
          <w:bCs/>
          <w:color w:val="000000"/>
          <w:sz w:val="21"/>
          <w:szCs w:val="21"/>
        </w:rPr>
        <w:t xml:space="preserve"> otros, en este último especifique.</w:t>
      </w:r>
    </w:p>
    <w:p w:rsidR="00070263" w:rsidRPr="000536C9" w:rsidRDefault="00070263" w:rsidP="000536C9">
      <w:pPr>
        <w:pStyle w:val="Prrafodelista"/>
        <w:numPr>
          <w:ilvl w:val="1"/>
          <w:numId w:val="3"/>
        </w:numPr>
        <w:ind w:left="113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536C9">
        <w:rPr>
          <w:rFonts w:ascii="Arial" w:hAnsi="Arial" w:cs="Arial"/>
          <w:bCs/>
          <w:color w:val="000000"/>
          <w:sz w:val="21"/>
          <w:szCs w:val="21"/>
        </w:rPr>
        <w:t xml:space="preserve">Es importante tener las cédulas de certificación de los entornos para validar la información registrada. </w:t>
      </w:r>
    </w:p>
    <w:p w:rsidR="00070263" w:rsidRPr="000536C9" w:rsidRDefault="00070263" w:rsidP="000536C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536C9">
        <w:rPr>
          <w:rFonts w:ascii="Arial" w:hAnsi="Arial" w:cs="Arial"/>
          <w:b/>
          <w:bCs/>
          <w:color w:val="000000"/>
          <w:sz w:val="21"/>
          <w:szCs w:val="21"/>
        </w:rPr>
        <w:t>Porcentaje de viviendas con servicios de</w:t>
      </w:r>
      <w:r w:rsidR="000536C9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Pr="000536C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0536C9">
        <w:rPr>
          <w:rFonts w:ascii="Arial" w:hAnsi="Arial" w:cs="Arial"/>
          <w:bCs/>
          <w:color w:val="000000"/>
          <w:sz w:val="21"/>
          <w:szCs w:val="21"/>
        </w:rPr>
        <w:t xml:space="preserve">agua entubada (u otros sistemas que garanticen </w:t>
      </w:r>
      <w:r w:rsidR="000536C9">
        <w:rPr>
          <w:rFonts w:ascii="Arial" w:hAnsi="Arial" w:cs="Arial"/>
          <w:bCs/>
          <w:color w:val="000000"/>
          <w:sz w:val="21"/>
          <w:szCs w:val="21"/>
        </w:rPr>
        <w:t xml:space="preserve">su calidad para </w:t>
      </w:r>
      <w:r w:rsidRPr="000536C9">
        <w:rPr>
          <w:rFonts w:ascii="Arial" w:hAnsi="Arial" w:cs="Arial"/>
          <w:bCs/>
          <w:color w:val="000000"/>
          <w:sz w:val="21"/>
          <w:szCs w:val="21"/>
        </w:rPr>
        <w:t>el consumo humano), recolección de basura</w:t>
      </w:r>
      <w:r w:rsidR="000536C9">
        <w:rPr>
          <w:rFonts w:ascii="Arial" w:hAnsi="Arial" w:cs="Arial"/>
          <w:bCs/>
          <w:color w:val="000000"/>
          <w:sz w:val="21"/>
          <w:szCs w:val="21"/>
        </w:rPr>
        <w:t>,</w:t>
      </w:r>
      <w:r w:rsidR="00EC1D19">
        <w:rPr>
          <w:rFonts w:ascii="Arial" w:hAnsi="Arial" w:cs="Arial"/>
          <w:bCs/>
          <w:color w:val="000000"/>
          <w:sz w:val="21"/>
          <w:szCs w:val="21"/>
        </w:rPr>
        <w:t xml:space="preserve"> y drenaje /</w:t>
      </w:r>
      <w:r w:rsidRPr="000536C9">
        <w:rPr>
          <w:rFonts w:ascii="Arial" w:hAnsi="Arial" w:cs="Arial"/>
          <w:bCs/>
          <w:color w:val="000000"/>
          <w:sz w:val="21"/>
          <w:szCs w:val="21"/>
        </w:rPr>
        <w:t xml:space="preserve"> manejo adecua</w:t>
      </w:r>
      <w:r w:rsidR="00EC1D19">
        <w:rPr>
          <w:rFonts w:ascii="Arial" w:hAnsi="Arial" w:cs="Arial"/>
          <w:bCs/>
          <w:color w:val="000000"/>
          <w:sz w:val="21"/>
          <w:szCs w:val="21"/>
        </w:rPr>
        <w:t>do de excretas.</w:t>
      </w:r>
      <w:r w:rsidRPr="000536C9">
        <w:rPr>
          <w:rFonts w:ascii="Arial" w:hAnsi="Arial" w:cs="Arial"/>
          <w:bCs/>
          <w:color w:val="000000"/>
          <w:sz w:val="21"/>
          <w:szCs w:val="21"/>
        </w:rPr>
        <w:t xml:space="preserve"> Registre el </w:t>
      </w:r>
      <w:r w:rsidR="000536C9">
        <w:rPr>
          <w:rFonts w:ascii="Arial" w:hAnsi="Arial" w:cs="Arial"/>
          <w:bCs/>
          <w:color w:val="000000"/>
          <w:sz w:val="21"/>
          <w:szCs w:val="21"/>
        </w:rPr>
        <w:t>porcentaje correspondiente.</w:t>
      </w:r>
    </w:p>
    <w:p w:rsidR="00070263" w:rsidRPr="000536C9" w:rsidRDefault="00070263" w:rsidP="000536C9">
      <w:pPr>
        <w:ind w:firstLine="70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536C9">
        <w:rPr>
          <w:rFonts w:ascii="Arial" w:hAnsi="Arial" w:cs="Arial"/>
          <w:bCs/>
          <w:color w:val="000000"/>
          <w:sz w:val="21"/>
          <w:szCs w:val="21"/>
        </w:rPr>
        <w:t>Nota: Los porcentajes se calcularán dependiendo del número total de viviendas habitadas que cuentan con los servicios con un mínimo de cobertura del 95%.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707285" w:rsidRDefault="00070263" w:rsidP="00873D37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707285">
        <w:rPr>
          <w:rFonts w:ascii="Arial" w:hAnsi="Arial" w:cs="Arial"/>
          <w:b/>
          <w:bCs/>
          <w:color w:val="000000"/>
          <w:sz w:val="21"/>
          <w:szCs w:val="21"/>
        </w:rPr>
        <w:t>4. Comunidad Certificada como Saludable</w:t>
      </w:r>
    </w:p>
    <w:p w:rsidR="00843FBB" w:rsidRPr="008D339A" w:rsidRDefault="00843FBB" w:rsidP="00843FBB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D339A">
        <w:rPr>
          <w:rFonts w:ascii="Arial" w:hAnsi="Arial" w:cs="Arial"/>
          <w:bCs/>
          <w:color w:val="000000"/>
          <w:sz w:val="21"/>
          <w:szCs w:val="21"/>
        </w:rPr>
        <w:t xml:space="preserve">Registre </w:t>
      </w:r>
      <w:r>
        <w:rPr>
          <w:rFonts w:ascii="Arial" w:hAnsi="Arial" w:cs="Arial"/>
          <w:bCs/>
          <w:color w:val="000000"/>
          <w:sz w:val="21"/>
          <w:szCs w:val="21"/>
        </w:rPr>
        <w:t>las siguientes actividades</w:t>
      </w:r>
      <w:r w:rsidRPr="008D339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070263" w:rsidRPr="00843FBB" w:rsidRDefault="00070263" w:rsidP="00843FB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43FBB">
        <w:rPr>
          <w:rFonts w:ascii="Arial" w:hAnsi="Arial" w:cs="Arial"/>
          <w:b/>
          <w:bCs/>
          <w:color w:val="000000"/>
          <w:sz w:val="21"/>
          <w:szCs w:val="21"/>
        </w:rPr>
        <w:t>Izamiento de la Bandera Blanca</w:t>
      </w:r>
      <w:r w:rsidR="00843FBB" w:rsidRPr="00843FBB">
        <w:rPr>
          <w:rFonts w:ascii="Arial" w:hAnsi="Arial" w:cs="Arial"/>
          <w:b/>
          <w:bCs/>
          <w:color w:val="000000"/>
          <w:sz w:val="21"/>
          <w:szCs w:val="21"/>
        </w:rPr>
        <w:t xml:space="preserve"> y Colocación de Placa y/o Reconocimiento</w:t>
      </w:r>
      <w:r w:rsidRPr="00843FBB">
        <w:rPr>
          <w:rFonts w:ascii="Arial" w:hAnsi="Arial" w:cs="Arial"/>
          <w:bCs/>
          <w:color w:val="000000"/>
          <w:sz w:val="21"/>
          <w:szCs w:val="21"/>
        </w:rPr>
        <w:t xml:space="preserve">: Registre la fecha del evento. </w:t>
      </w:r>
    </w:p>
    <w:p w:rsidR="00070263" w:rsidRPr="00843FBB" w:rsidRDefault="00070263" w:rsidP="00843FB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43FBB">
        <w:rPr>
          <w:rFonts w:ascii="Arial" w:hAnsi="Arial" w:cs="Arial"/>
          <w:b/>
          <w:bCs/>
          <w:color w:val="000000"/>
          <w:sz w:val="21"/>
          <w:szCs w:val="21"/>
        </w:rPr>
        <w:t>Total de la población beneficiada</w:t>
      </w:r>
      <w:r w:rsidR="00843FBB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843FBB">
        <w:rPr>
          <w:rFonts w:ascii="Arial" w:hAnsi="Arial" w:cs="Arial"/>
          <w:bCs/>
          <w:color w:val="000000"/>
          <w:sz w:val="21"/>
          <w:szCs w:val="21"/>
        </w:rPr>
        <w:t xml:space="preserve"> Registre el número de habitantes de la comunidad.</w:t>
      </w:r>
    </w:p>
    <w:p w:rsidR="00070263" w:rsidRPr="00070263" w:rsidRDefault="00070263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A21D0F" w:rsidRDefault="00A21D0F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 w:rsidR="00070263" w:rsidRPr="00A21D0F">
        <w:rPr>
          <w:rFonts w:ascii="Arial" w:hAnsi="Arial" w:cs="Arial"/>
          <w:b/>
          <w:bCs/>
          <w:color w:val="000000"/>
          <w:sz w:val="21"/>
          <w:szCs w:val="21"/>
        </w:rPr>
        <w:t xml:space="preserve"> Validación: Nombre, número y sello de la Jurisdicción Sanitaria</w:t>
      </w:r>
    </w:p>
    <w:p w:rsidR="00EE2BC0" w:rsidRPr="00A21D0F" w:rsidRDefault="00A21D0F" w:rsidP="00873D37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El responsable de esta actividad es el Coordinador Jurisdiccional de Promoción de la Salud, el cual </w:t>
      </w:r>
      <w:r w:rsidR="00070263" w:rsidRPr="00070263">
        <w:rPr>
          <w:rFonts w:ascii="Arial" w:hAnsi="Arial" w:cs="Arial"/>
          <w:bCs/>
          <w:color w:val="000000"/>
          <w:sz w:val="21"/>
          <w:szCs w:val="21"/>
        </w:rPr>
        <w:t>revisa</w:t>
      </w:r>
      <w:r>
        <w:rPr>
          <w:rFonts w:ascii="Arial" w:hAnsi="Arial" w:cs="Arial"/>
          <w:bCs/>
          <w:color w:val="000000"/>
          <w:sz w:val="21"/>
          <w:szCs w:val="21"/>
        </w:rPr>
        <w:t>rá</w:t>
      </w:r>
      <w:r w:rsidR="00070263" w:rsidRPr="00070263">
        <w:rPr>
          <w:rFonts w:ascii="Arial" w:hAnsi="Arial" w:cs="Arial"/>
          <w:bCs/>
          <w:color w:val="000000"/>
          <w:sz w:val="21"/>
          <w:szCs w:val="21"/>
        </w:rPr>
        <w:t xml:space="preserve"> que todos los campos del formato estén llenos correctamente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conforme a las actividades reportadas.</w:t>
      </w:r>
    </w:p>
    <w:sectPr w:rsidR="00EE2BC0" w:rsidRPr="00A21D0F" w:rsidSect="00664EEF">
      <w:headerReference w:type="default" r:id="rId7"/>
      <w:footerReference w:type="default" r:id="rId8"/>
      <w:pgSz w:w="19442" w:h="12242" w:orient="landscape" w:code="295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6A" w:rsidRDefault="00533D6A" w:rsidP="00A269C0">
      <w:r>
        <w:separator/>
      </w:r>
    </w:p>
  </w:endnote>
  <w:endnote w:type="continuationSeparator" w:id="0">
    <w:p w:rsidR="00533D6A" w:rsidRDefault="00533D6A" w:rsidP="00A2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C0" w:rsidRPr="00A269C0" w:rsidRDefault="00A269C0" w:rsidP="00A269C0">
    <w:pPr>
      <w:pStyle w:val="Piedepgina"/>
      <w:jc w:val="right"/>
      <w:rPr>
        <w:rFonts w:ascii="Arial" w:hAnsi="Arial" w:cs="Arial"/>
        <w:sz w:val="18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09E0062" wp14:editId="68817B0D">
              <wp:simplePos x="0" y="0"/>
              <wp:positionH relativeFrom="column">
                <wp:posOffset>-137796</wp:posOffset>
              </wp:positionH>
              <wp:positionV relativeFrom="paragraph">
                <wp:posOffset>-635</wp:posOffset>
              </wp:positionV>
              <wp:extent cx="10887075" cy="0"/>
              <wp:effectExtent l="0" t="0" r="9525" b="19050"/>
              <wp:wrapNone/>
              <wp:docPr id="2" name="Conector angul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87075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784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2" o:spid="_x0000_s1026" type="#_x0000_t34" style="position:absolute;margin-left:-10.85pt;margin-top:-.05pt;width:857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LhOQIAAGwEAAAOAAAAZHJzL2Uyb0RvYy54bWysVNuO2yAQfa/Uf0C8J76ss0msOKvKTvqy&#10;bSPt9gMI4NgtBgQkTlT13zsQO9q0L1VVW8LADGfOzBy8ejp3Ap24sa2SBU6mMUZcUsVaeSjw19ft&#10;ZIGRdUQyIpTkBb5wi5/W79+tep3zVDVKMG4QgEib97rAjXM6jyJLG94RO1WaSzDWynTEwdIcImZI&#10;D+idiNI4fox6ZZg2inJrYbe6GvE64Nc1p+5LXVvukCgwcHNhNGHc+zFar0h+MEQ3LR1okH9g0ZFW&#10;QtAbVEUcQUfT/gHVtdQoq2o3paqLVF23lIccIJsk/i2bl4ZoHnKB4lh9K5P9f7D082lnUMsKnGIk&#10;SQctKqFR1CmDiDwcBTEo9VXqtc3BuZQ74/OkZ/minxX9bpFUZQOuPLB9vWiASPyJ6O6IX1gNsfb9&#10;J8XAhxydCiU716bzkFAMdA6dudw6w88OUdhM4sViHs9nGNHRGJF8PKmNdR+56pCfFHjPpYMkrlk8&#10;hBjk9Gxd6A8bsiTsW4JR3Qlo94kINIvhCbRJPnhDhBHZH5Vq2woRBCMk6gu8nKWzgG6VaJk3ejdr&#10;DvtSGASgBZ5v/TvA3rkZdZQsgDWcsM0wd6QV1zkEF9LjQQkG7r4YQVM/lvFys9gsskmWPm4mWVxV&#10;kw/bMps8bpP5rHqoyrJKfnpqSZY3LWNcenajvpPs7/Qz3LSrMm8Kv5UhukeHhgey4zeQDhrwbb8K&#10;aK/YZWdGbYCkg/Nw/fydebuG+dufxPoXAAAA//8DAFBLAwQUAAYACAAAACEAWdLbid0AAAAIAQAA&#10;DwAAAGRycy9kb3ducmV2LnhtbEyPMU/DMBCFdyT+g3WVWFDrJEOBEKcqoLIh0dKlm2tf46ixHdlO&#10;E/49VxbY7u49vftetZpsxy4YYuudgHyRAUOnvG5dI2D/tZk/AotJOi0771DAN0ZY1bc3lSy1H90W&#10;L7vUMApxsZQCTEp9yXlUBq2MC9+jI+3kg5WJ1tBwHeRI4bbjRZYtuZWtow9G9vhqUJ13gxXwNn6E&#10;9b3ZTC8HflCf7/vToFouxN1sWj8DSzilPzNc8QkdamI6+sHpyDoB8yJ/ICsNObCrvnwqqMvx98Dr&#10;iv8vUP8AAAD//wMAUEsBAi0AFAAGAAgAAAAhALaDOJL+AAAA4QEAABMAAAAAAAAAAAAAAAAAAAAA&#10;AFtDb250ZW50X1R5cGVzXS54bWxQSwECLQAUAAYACAAAACEAOP0h/9YAAACUAQAACwAAAAAAAAAA&#10;AAAAAAAvAQAAX3JlbHMvLnJlbHNQSwECLQAUAAYACAAAACEAUXfC4TkCAABsBAAADgAAAAAAAAAA&#10;AAAAAAAuAgAAZHJzL2Uyb0RvYy54bWxQSwECLQAUAAYACAAAACEAWdLbid0AAAAIAQAADwAAAAAA&#10;AAAAAAAAAACTBAAAZHJzL2Rvd25yZXYueG1sUEsFBgAAAAAEAAQA8wAAAJ0FAAAAAA==&#10;" strokecolor="#7f7f7f">
              <v:stroke joinstyle="round"/>
            </v:shape>
          </w:pict>
        </mc:Fallback>
      </mc:AlternateContent>
    </w:r>
    <w:r w:rsidRPr="0079476B">
      <w:rPr>
        <w:rFonts w:ascii="Arial" w:hAnsi="Arial" w:cs="Arial"/>
        <w:sz w:val="18"/>
      </w:rPr>
      <w:t xml:space="preserve">Página </w:t>
    </w:r>
    <w:r w:rsidRPr="0079476B">
      <w:rPr>
        <w:rFonts w:ascii="Arial" w:hAnsi="Arial" w:cs="Arial"/>
        <w:b/>
        <w:bCs/>
        <w:sz w:val="18"/>
      </w:rPr>
      <w:fldChar w:fldCharType="begin"/>
    </w:r>
    <w:r w:rsidRPr="0079476B">
      <w:rPr>
        <w:rFonts w:ascii="Arial" w:hAnsi="Arial" w:cs="Arial"/>
        <w:b/>
        <w:bCs/>
        <w:sz w:val="18"/>
      </w:rPr>
      <w:instrText>PAGE</w:instrText>
    </w:r>
    <w:r w:rsidRPr="0079476B">
      <w:rPr>
        <w:rFonts w:ascii="Arial" w:hAnsi="Arial" w:cs="Arial"/>
        <w:b/>
        <w:bCs/>
        <w:sz w:val="18"/>
      </w:rPr>
      <w:fldChar w:fldCharType="separate"/>
    </w:r>
    <w:r w:rsidR="00551FC0">
      <w:rPr>
        <w:rFonts w:ascii="Arial" w:hAnsi="Arial" w:cs="Arial"/>
        <w:b/>
        <w:bCs/>
        <w:noProof/>
        <w:sz w:val="18"/>
      </w:rPr>
      <w:t>1</w:t>
    </w:r>
    <w:r w:rsidRPr="0079476B">
      <w:rPr>
        <w:rFonts w:ascii="Arial" w:hAnsi="Arial" w:cs="Arial"/>
        <w:b/>
        <w:bCs/>
        <w:sz w:val="18"/>
      </w:rPr>
      <w:fldChar w:fldCharType="end"/>
    </w:r>
    <w:r w:rsidRPr="0079476B">
      <w:rPr>
        <w:rFonts w:ascii="Arial" w:hAnsi="Arial" w:cs="Arial"/>
        <w:sz w:val="18"/>
      </w:rPr>
      <w:t xml:space="preserve"> de </w:t>
    </w:r>
    <w:r w:rsidRPr="0079476B">
      <w:rPr>
        <w:rFonts w:ascii="Arial" w:hAnsi="Arial" w:cs="Arial"/>
        <w:b/>
        <w:bCs/>
        <w:sz w:val="18"/>
      </w:rPr>
      <w:fldChar w:fldCharType="begin"/>
    </w:r>
    <w:r w:rsidRPr="0079476B">
      <w:rPr>
        <w:rFonts w:ascii="Arial" w:hAnsi="Arial" w:cs="Arial"/>
        <w:b/>
        <w:bCs/>
        <w:sz w:val="18"/>
      </w:rPr>
      <w:instrText>NUMPAGES</w:instrText>
    </w:r>
    <w:r w:rsidRPr="0079476B">
      <w:rPr>
        <w:rFonts w:ascii="Arial" w:hAnsi="Arial" w:cs="Arial"/>
        <w:b/>
        <w:bCs/>
        <w:sz w:val="18"/>
      </w:rPr>
      <w:fldChar w:fldCharType="separate"/>
    </w:r>
    <w:r w:rsidR="00551FC0">
      <w:rPr>
        <w:rFonts w:ascii="Arial" w:hAnsi="Arial" w:cs="Arial"/>
        <w:b/>
        <w:bCs/>
        <w:noProof/>
        <w:sz w:val="18"/>
      </w:rPr>
      <w:t>2</w:t>
    </w:r>
    <w:r w:rsidRPr="0079476B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6A" w:rsidRDefault="00533D6A" w:rsidP="00A269C0">
      <w:r>
        <w:separator/>
      </w:r>
    </w:p>
  </w:footnote>
  <w:footnote w:type="continuationSeparator" w:id="0">
    <w:p w:rsidR="00533D6A" w:rsidRDefault="00533D6A" w:rsidP="00A2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C0" w:rsidRPr="0079476B" w:rsidRDefault="00A269C0" w:rsidP="00A269C0">
    <w:pPr>
      <w:pStyle w:val="Encabezado"/>
      <w:jc w:val="right"/>
      <w:rPr>
        <w:rFonts w:ascii="Arial" w:hAnsi="Arial" w:cs="Arial"/>
        <w:b/>
        <w:sz w:val="18"/>
        <w:lang w:val="es-MX"/>
      </w:rPr>
    </w:pPr>
    <w:r w:rsidRPr="00C1538D">
      <w:rPr>
        <w:rFonts w:ascii="Arial" w:hAnsi="Arial" w:cs="Arial"/>
        <w:b/>
        <w:sz w:val="18"/>
        <w:lang w:val="es-MX"/>
      </w:rPr>
      <w:t>SIS-SS-</w:t>
    </w:r>
    <w:r>
      <w:rPr>
        <w:rFonts w:ascii="Arial" w:hAnsi="Arial" w:cs="Arial"/>
        <w:b/>
        <w:sz w:val="18"/>
        <w:lang w:val="es-MX"/>
      </w:rPr>
      <w:t>PAR-SOC</w:t>
    </w:r>
  </w:p>
  <w:p w:rsidR="00A269C0" w:rsidRDefault="00A269C0" w:rsidP="00A269C0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F27DF2" wp14:editId="08D66963">
              <wp:simplePos x="0" y="0"/>
              <wp:positionH relativeFrom="column">
                <wp:posOffset>-51435</wp:posOffset>
              </wp:positionH>
              <wp:positionV relativeFrom="paragraph">
                <wp:posOffset>123190</wp:posOffset>
              </wp:positionV>
              <wp:extent cx="10801350" cy="0"/>
              <wp:effectExtent l="0" t="0" r="19050" b="19050"/>
              <wp:wrapNone/>
              <wp:docPr id="1" name="Conector angul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0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B483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1" o:spid="_x0000_s1026" type="#_x0000_t34" style="position:absolute;margin-left:-4.05pt;margin-top:9.7pt;width:85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WVOQIAAGwEAAAOAAAAZHJzL2Uyb0RvYy54bWysVMGO2jAQvVfqP1i+QxIIuxARVlUCvWxb&#10;pN1+gLEd4taxLdsQUNV/79gEWtpLVVWRnHE8fp735jnLp1Mn0ZFbJ7QqcTZOMeKKaibUvsSfXzej&#10;OUbOE8WI1IqX+Mwdflq9fbPsTcEnutWScYsARLmiNyVuvTdFkjja8o64sTZcwWKjbUc8TO0+YZb0&#10;gN7JZJKmD0mvLTNWU+4cfK0vi3gV8ZuGU/+paRz3SJYYavNxtHHchTFZLUmxt8S0gg5lkH+ooiNC&#10;waE3qJp4gg5W/AHVCWq1040fU90lumkE5ZEDsMnS39i8tMTwyAXEceYmk/t/sPTjcWuRYNA7jBTp&#10;oEUVNIp6bRFR+4MkFmVBpd64ApIrtbWBJz2pF/Os6VeHlK5aSOWx2tezAYi4I7nbEibOwFm7/oNm&#10;kEMOXkfJTo3tAiSIgU6xM+dbZ/jJIwofs3SeZtMZdJBeFxNSXHca6/x7rjsUghLvuPJA4sJiGs8g&#10;x2fnY3/YwJKwL8C46SS0+0gkyheLxSwQBdwhG6Irctiq9EZIGQ0jFepLvJhNZhHdaSlYWAxpzu53&#10;lbQIQEv8uAnPAHuXZvVBsQjWcsLWQ+yJkJcYDpcq4IEEQ+1BjOipb4t0sZ6v5/konzysR3la16N3&#10;myofPWyyx1k9rauqzr6H0rK8aAVjXIXqrv7O8r/zz3DTLs68OfwmQ3KPHpWDEq/vWHT0QGj7xUA7&#10;zc5bG0QOdgBLx+Th+oU78+s8Zv38Sax+AAAA//8DAFBLAwQUAAYACAAAACEAAqSQLNwAAAAJAQAA&#10;DwAAAGRycy9kb3ducmV2LnhtbEyPzU7DMBCE70i8g7VI3FonLaqaEKfi94xIA2cnXpJAvA6xmwae&#10;nq04wHFnRrPfZLvZ9mLC0XeOFMTLCARS7UxHjYJy/7jYgvBBk9G9I1TwhR52+flZplPjjvSMUxEa&#10;wSXkU62gDWFIpfR1i1b7pRuQ2Htzo9WBz7GRZtRHLre9XEXRRlrdEX9o9YB3LdYfxcEqeML3qVxT&#10;U7ys4+rz+3b/8HpflkpdXsw31yACzuEvDCd8RoecmSp3IONFr2CxjTnJenIF4uRvklUCovpVZJ7J&#10;/wvyHwAAAP//AwBQSwECLQAUAAYACAAAACEAtoM4kv4AAADhAQAAEwAAAAAAAAAAAAAAAAAAAAAA&#10;W0NvbnRlbnRfVHlwZXNdLnhtbFBLAQItABQABgAIAAAAIQA4/SH/1gAAAJQBAAALAAAAAAAAAAAA&#10;AAAAAC8BAABfcmVscy8ucmVsc1BLAQItABQABgAIAAAAIQAyeiWVOQIAAGwEAAAOAAAAAAAAAAAA&#10;AAAAAC4CAABkcnMvZTJvRG9jLnhtbFBLAQItABQABgAIAAAAIQACpJAs3AAAAAkBAAAPAAAAAAAA&#10;AAAAAAAAAJMEAABkcnMvZG93bnJldi54bWxQSwUGAAAAAAQABADzAAAAnAUAAAAA&#10;" adj="10799" strokecolor="#7f7f7f">
              <v:stroke joinstyle="round"/>
            </v:shape>
          </w:pict>
        </mc:Fallback>
      </mc:AlternateContent>
    </w:r>
    <w:r w:rsidRPr="0079476B">
      <w:rPr>
        <w:rFonts w:ascii="Arial" w:hAnsi="Arial" w:cs="Arial"/>
        <w:b/>
        <w:sz w:val="18"/>
        <w:lang w:val="es-MX"/>
      </w:rPr>
      <w:t>SIS201</w:t>
    </w:r>
    <w:r>
      <w:rPr>
        <w:rFonts w:ascii="Arial" w:hAnsi="Arial" w:cs="Arial"/>
        <w:b/>
        <w:sz w:val="18"/>
        <w:lang w:val="es-MX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2E22"/>
    <w:multiLevelType w:val="hybridMultilevel"/>
    <w:tmpl w:val="2AC8A6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53105"/>
    <w:multiLevelType w:val="hybridMultilevel"/>
    <w:tmpl w:val="78A6E6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4654"/>
    <w:multiLevelType w:val="hybridMultilevel"/>
    <w:tmpl w:val="BCC8F5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86ED2A">
      <w:numFmt w:val="bullet"/>
      <w:lvlText w:val=""/>
      <w:lvlJc w:val="left"/>
      <w:pPr>
        <w:ind w:left="1785" w:hanging="705"/>
      </w:pPr>
      <w:rPr>
        <w:rFonts w:ascii="Symbol" w:eastAsia="Times New Roman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0714E"/>
    <w:multiLevelType w:val="hybridMultilevel"/>
    <w:tmpl w:val="FADC94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F0"/>
    <w:rsid w:val="000130F9"/>
    <w:rsid w:val="0001587B"/>
    <w:rsid w:val="00030097"/>
    <w:rsid w:val="000536C9"/>
    <w:rsid w:val="00062AB5"/>
    <w:rsid w:val="00070263"/>
    <w:rsid w:val="00097ED8"/>
    <w:rsid w:val="000C6230"/>
    <w:rsid w:val="000D7EDF"/>
    <w:rsid w:val="000F7BE0"/>
    <w:rsid w:val="00111874"/>
    <w:rsid w:val="0018015F"/>
    <w:rsid w:val="001D0822"/>
    <w:rsid w:val="001D34F0"/>
    <w:rsid w:val="00225D72"/>
    <w:rsid w:val="0024657E"/>
    <w:rsid w:val="00274996"/>
    <w:rsid w:val="00391E7F"/>
    <w:rsid w:val="003B02BA"/>
    <w:rsid w:val="003D228E"/>
    <w:rsid w:val="0043736A"/>
    <w:rsid w:val="00471550"/>
    <w:rsid w:val="004B2854"/>
    <w:rsid w:val="0050021B"/>
    <w:rsid w:val="00533D6A"/>
    <w:rsid w:val="00551FC0"/>
    <w:rsid w:val="00592E44"/>
    <w:rsid w:val="00595C66"/>
    <w:rsid w:val="005A1181"/>
    <w:rsid w:val="005A203F"/>
    <w:rsid w:val="005A7443"/>
    <w:rsid w:val="00664EEF"/>
    <w:rsid w:val="006879EB"/>
    <w:rsid w:val="00700483"/>
    <w:rsid w:val="00707285"/>
    <w:rsid w:val="007346A2"/>
    <w:rsid w:val="00772593"/>
    <w:rsid w:val="007825E3"/>
    <w:rsid w:val="00792BAB"/>
    <w:rsid w:val="007B5011"/>
    <w:rsid w:val="00843FBB"/>
    <w:rsid w:val="00873D37"/>
    <w:rsid w:val="008A50A8"/>
    <w:rsid w:val="008D339A"/>
    <w:rsid w:val="008E7784"/>
    <w:rsid w:val="009149C3"/>
    <w:rsid w:val="00926B77"/>
    <w:rsid w:val="009456E7"/>
    <w:rsid w:val="00980A48"/>
    <w:rsid w:val="00A21D0F"/>
    <w:rsid w:val="00A269C0"/>
    <w:rsid w:val="00A72638"/>
    <w:rsid w:val="00AB236A"/>
    <w:rsid w:val="00AE3DB2"/>
    <w:rsid w:val="00B02D33"/>
    <w:rsid w:val="00BA1A3F"/>
    <w:rsid w:val="00BC3D8C"/>
    <w:rsid w:val="00C62D91"/>
    <w:rsid w:val="00CA147C"/>
    <w:rsid w:val="00D15D76"/>
    <w:rsid w:val="00D83182"/>
    <w:rsid w:val="00D96391"/>
    <w:rsid w:val="00EB0DDC"/>
    <w:rsid w:val="00EC1D19"/>
    <w:rsid w:val="00EC45EC"/>
    <w:rsid w:val="00EC5385"/>
    <w:rsid w:val="00EE2BC0"/>
    <w:rsid w:val="00F5115A"/>
    <w:rsid w:val="00F6618D"/>
    <w:rsid w:val="00F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E1FE2-856A-41A6-A535-9157BF19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D37"/>
    <w:pPr>
      <w:ind w:left="720"/>
      <w:contextualSpacing/>
    </w:pPr>
  </w:style>
  <w:style w:type="paragraph" w:styleId="Encabezado">
    <w:name w:val="header"/>
    <w:basedOn w:val="Normal"/>
    <w:link w:val="EncabezadoCar"/>
    <w:rsid w:val="00A26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269C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26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9C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26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69C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Comunidades Saludables</vt:lpstr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Comunidades Saludables</dc:title>
  <dc:subject/>
  <dc:creator>Alicia Mercado Sandoval</dc:creator>
  <cp:keywords/>
  <dc:description/>
  <cp:lastModifiedBy>Alicia Mercado Sandoval</cp:lastModifiedBy>
  <cp:revision>17</cp:revision>
  <cp:lastPrinted>2012-10-30T14:46:00Z</cp:lastPrinted>
  <dcterms:created xsi:type="dcterms:W3CDTF">2015-08-25T20:15:00Z</dcterms:created>
  <dcterms:modified xsi:type="dcterms:W3CDTF">2015-10-30T02:14:00Z</dcterms:modified>
</cp:coreProperties>
</file>